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272D" w:rsidRDefault="00AE272D">
      <w:pPr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赣南师范</w:t>
      </w:r>
      <w:r>
        <w:rPr>
          <w:rFonts w:eastAsia="黑体" w:hint="eastAsia"/>
          <w:b/>
          <w:sz w:val="32"/>
          <w:szCs w:val="32"/>
        </w:rPr>
        <w:t>大学</w:t>
      </w:r>
    </w:p>
    <w:p w:rsidR="00AE272D" w:rsidRDefault="00AE272D">
      <w:pPr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 w:rsidR="00DE3688">
        <w:rPr>
          <w:rFonts w:eastAsia="黑体"/>
          <w:b/>
          <w:sz w:val="32"/>
          <w:szCs w:val="32"/>
        </w:rPr>
        <w:t>2</w:t>
      </w:r>
      <w:r w:rsidR="00430EEE" w:rsidRPr="00753AC2">
        <w:rPr>
          <w:rFonts w:eastAsia="黑体" w:hint="eastAsia"/>
          <w:b/>
          <w:sz w:val="32"/>
          <w:szCs w:val="32"/>
        </w:rPr>
        <w:t>2</w:t>
      </w:r>
      <w:r>
        <w:rPr>
          <w:rFonts w:eastAsia="黑体" w:hAnsi="黑体"/>
          <w:b/>
          <w:sz w:val="32"/>
          <w:szCs w:val="32"/>
        </w:rPr>
        <w:t>年</w:t>
      </w:r>
      <w:r>
        <w:rPr>
          <w:rFonts w:eastAsia="黑体" w:hAnsi="黑体" w:hint="eastAsia"/>
          <w:b/>
          <w:sz w:val="32"/>
          <w:szCs w:val="32"/>
        </w:rPr>
        <w:t>小学教育</w:t>
      </w:r>
      <w:r>
        <w:rPr>
          <w:rFonts w:eastAsia="黑体" w:hAnsi="黑体"/>
          <w:b/>
          <w:sz w:val="32"/>
          <w:szCs w:val="32"/>
        </w:rPr>
        <w:t>专业硕士研究生入学统一考试</w:t>
      </w:r>
    </w:p>
    <w:p w:rsidR="00AE272D" w:rsidRDefault="00AE272D">
      <w:pPr>
        <w:ind w:firstLineChars="800" w:firstLine="2570"/>
        <w:rPr>
          <w:rFonts w:eastAsia="黑体"/>
          <w:b/>
          <w:sz w:val="32"/>
          <w:szCs w:val="32"/>
        </w:rPr>
      </w:pPr>
      <w:r>
        <w:rPr>
          <w:rFonts w:eastAsia="黑体" w:hAnsi="黑体"/>
          <w:b/>
          <w:sz w:val="32"/>
          <w:szCs w:val="32"/>
        </w:rPr>
        <w:t>《</w:t>
      </w:r>
      <w:r>
        <w:rPr>
          <w:rFonts w:eastAsia="黑体" w:hAnsi="黑体" w:hint="eastAsia"/>
          <w:b/>
          <w:sz w:val="32"/>
          <w:szCs w:val="32"/>
        </w:rPr>
        <w:t>小学教育学</w:t>
      </w:r>
      <w:r>
        <w:rPr>
          <w:rFonts w:eastAsia="黑体" w:hAnsi="黑体"/>
          <w:b/>
          <w:sz w:val="32"/>
          <w:szCs w:val="32"/>
        </w:rPr>
        <w:t>》考试大纲</w:t>
      </w:r>
    </w:p>
    <w:p w:rsidR="00AE272D" w:rsidRDefault="00AE272D">
      <w:pPr>
        <w:spacing w:line="420" w:lineRule="exac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① 试卷满分及考试时间</w:t>
      </w:r>
    </w:p>
    <w:p w:rsidR="00AE272D" w:rsidRDefault="00AE272D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 1</w:t>
      </w:r>
      <w:r>
        <w:rPr>
          <w:rFonts w:ascii="宋体" w:hAnsi="宋体" w:hint="eastAsia"/>
          <w:szCs w:val="21"/>
        </w:rPr>
        <w:t>）试题总分：150分；</w:t>
      </w:r>
    </w:p>
    <w:p w:rsidR="00AE272D" w:rsidRDefault="00AE272D">
      <w:pPr>
        <w:spacing w:line="4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2）考试时间：180分钟</w:t>
      </w:r>
    </w:p>
    <w:p w:rsidR="00AE272D" w:rsidRDefault="00AE272D">
      <w:pPr>
        <w:spacing w:line="420" w:lineRule="exac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② 答题方式</w:t>
      </w:r>
    </w:p>
    <w:p w:rsidR="00AE272D" w:rsidRDefault="00AE272D">
      <w:pPr>
        <w:spacing w:line="4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闭卷笔试</w:t>
      </w:r>
    </w:p>
    <w:p w:rsidR="00AE272D" w:rsidRDefault="00AE272D">
      <w:pPr>
        <w:spacing w:line="420" w:lineRule="exac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③ 试卷的题型结构</w:t>
      </w:r>
    </w:p>
    <w:p w:rsidR="00AE272D" w:rsidRDefault="00AE272D">
      <w:pPr>
        <w:spacing w:line="420" w:lineRule="exact"/>
        <w:ind w:firstLineChars="200" w:firstLine="420"/>
        <w:rPr>
          <w:rFonts w:ascii="黑体" w:eastAsia="黑体"/>
          <w:b/>
          <w:sz w:val="24"/>
        </w:rPr>
      </w:pPr>
      <w:r>
        <w:rPr>
          <w:rFonts w:ascii="宋体" w:hAnsi="宋体" w:hint="eastAsia"/>
          <w:szCs w:val="21"/>
        </w:rPr>
        <w:t>试题类型为：名词解释题、辨析题、简答题、论述题、案例分析题</w:t>
      </w:r>
    </w:p>
    <w:p w:rsidR="00AE272D" w:rsidRDefault="00AE272D">
      <w:pPr>
        <w:spacing w:line="420" w:lineRule="exact"/>
        <w:rPr>
          <w:szCs w:val="21"/>
        </w:rPr>
      </w:pPr>
      <w:r>
        <w:rPr>
          <w:rFonts w:ascii="黑体" w:eastAsia="黑体" w:hint="eastAsia"/>
          <w:b/>
          <w:sz w:val="24"/>
        </w:rPr>
        <w:t>④ 考试内容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绪论</w:t>
      </w:r>
    </w:p>
    <w:p w:rsidR="00AE272D" w:rsidRDefault="00AE272D">
      <w:pPr>
        <w:numPr>
          <w:ilvl w:val="0"/>
          <w:numId w:val="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了解教育学在教师教育中的地位和作用</w:t>
      </w:r>
    </w:p>
    <w:p w:rsidR="00AE272D" w:rsidRDefault="00AE272D">
      <w:pPr>
        <w:numPr>
          <w:ilvl w:val="0"/>
          <w:numId w:val="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明确教育基本理论素养是小学教师的基本素质之一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教育</w:t>
      </w:r>
    </w:p>
    <w:p w:rsidR="00AE272D" w:rsidRDefault="00AE272D">
      <w:pPr>
        <w:numPr>
          <w:ilvl w:val="0"/>
          <w:numId w:val="3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了解教育的产生与发展</w:t>
      </w:r>
    </w:p>
    <w:p w:rsidR="00AE272D" w:rsidRDefault="00AE272D">
      <w:pPr>
        <w:numPr>
          <w:ilvl w:val="0"/>
          <w:numId w:val="3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识记教育的概念、功能、现代教育的基本特征</w:t>
      </w:r>
    </w:p>
    <w:p w:rsidR="00AE272D" w:rsidRDefault="00AE272D">
      <w:pPr>
        <w:numPr>
          <w:ilvl w:val="0"/>
          <w:numId w:val="3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明确小学教育的地位和作用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学校</w:t>
      </w:r>
    </w:p>
    <w:p w:rsidR="00AE272D" w:rsidRDefault="00AE272D">
      <w:pPr>
        <w:numPr>
          <w:ilvl w:val="0"/>
          <w:numId w:val="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了解学校的产生和发展</w:t>
      </w:r>
    </w:p>
    <w:p w:rsidR="00AE272D" w:rsidRDefault="00AE272D">
      <w:pPr>
        <w:numPr>
          <w:ilvl w:val="0"/>
          <w:numId w:val="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掌握小学学校文化、学校管理的内涵</w:t>
      </w:r>
    </w:p>
    <w:p w:rsidR="00AE272D" w:rsidRDefault="00AE272D">
      <w:pPr>
        <w:numPr>
          <w:ilvl w:val="0"/>
          <w:numId w:val="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明确小学学校与家庭和社会之间的关系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学生</w:t>
      </w:r>
    </w:p>
    <w:p w:rsidR="00AE272D" w:rsidRDefault="00AE272D">
      <w:pPr>
        <w:numPr>
          <w:ilvl w:val="0"/>
          <w:numId w:val="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识记儿童发展的基本含义</w:t>
      </w:r>
    </w:p>
    <w:p w:rsidR="00AE272D" w:rsidRDefault="00AE272D">
      <w:pPr>
        <w:numPr>
          <w:ilvl w:val="0"/>
          <w:numId w:val="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清楚儿童发展观对教育实践的影响</w:t>
      </w:r>
    </w:p>
    <w:p w:rsidR="00AE272D" w:rsidRDefault="00AE272D">
      <w:pPr>
        <w:numPr>
          <w:ilvl w:val="0"/>
          <w:numId w:val="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掌握正确的儿童发展观和儿童发展的规律</w:t>
      </w:r>
    </w:p>
    <w:p w:rsidR="00AE272D" w:rsidRDefault="00AE272D">
      <w:pPr>
        <w:numPr>
          <w:ilvl w:val="0"/>
          <w:numId w:val="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明确小学生在教育活动中应有的地位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小学教师</w:t>
      </w:r>
    </w:p>
    <w:p w:rsidR="00AE272D" w:rsidRDefault="00AE272D">
      <w:pPr>
        <w:numPr>
          <w:ilvl w:val="0"/>
          <w:numId w:val="6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了解小学教师的地位、作用、素质、师生关系、教师资格与进修</w:t>
      </w:r>
    </w:p>
    <w:p w:rsidR="00AE272D" w:rsidRDefault="00AE272D">
      <w:pPr>
        <w:numPr>
          <w:ilvl w:val="0"/>
          <w:numId w:val="6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理解小学教师劳动的特点</w:t>
      </w:r>
    </w:p>
    <w:p w:rsidR="00AE272D" w:rsidRDefault="00AE272D">
      <w:pPr>
        <w:numPr>
          <w:ilvl w:val="0"/>
          <w:numId w:val="6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理解小学教师应具备的基本素质</w:t>
      </w:r>
    </w:p>
    <w:p w:rsidR="00AE272D" w:rsidRDefault="00AE272D">
      <w:pPr>
        <w:numPr>
          <w:ilvl w:val="0"/>
          <w:numId w:val="6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lastRenderedPageBreak/>
        <w:t>知道如何建立良好的师生关系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小学教育目的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理解小学教育目的的含义与意义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掌握马克思主义关于人的全面发展学说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明确我国小学教育目的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掌握小学教育目的的功能和现实意义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明确社会发展、个体发展与小学教育目的的关系</w:t>
      </w:r>
    </w:p>
    <w:p w:rsidR="00AE272D" w:rsidRDefault="00AE272D">
      <w:pPr>
        <w:numPr>
          <w:ilvl w:val="0"/>
          <w:numId w:val="7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清楚新形势下如何落实我国小学教育目的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小学教育的内容</w:t>
      </w:r>
    </w:p>
    <w:p w:rsidR="00AE272D" w:rsidRDefault="00AE272D">
      <w:pPr>
        <w:spacing w:line="42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、识记小学教育包含的基本内容</w:t>
      </w:r>
    </w:p>
    <w:p w:rsidR="00AE272D" w:rsidRDefault="00AE272D">
      <w:pPr>
        <w:spacing w:line="420" w:lineRule="exac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、理解小学教育之德、智、体、美诸育的内容、实施及相互关系</w:t>
      </w:r>
    </w:p>
    <w:p w:rsidR="00AE272D" w:rsidRDefault="00AE272D">
      <w:pPr>
        <w:spacing w:line="420" w:lineRule="exact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、知道如何完善和拓展小学教育内容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小学课程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记住课程的概念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理解课程的理论基础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会分析决定课程的几个基本关系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掌握小学课程的基本范畴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明确小学课程设计和编制的主要目标、方法</w:t>
      </w:r>
    </w:p>
    <w:p w:rsidR="00AE272D" w:rsidRDefault="00AE272D">
      <w:pPr>
        <w:numPr>
          <w:ilvl w:val="0"/>
          <w:numId w:val="8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理解小学课程与教学的关系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小学教学</w:t>
      </w:r>
    </w:p>
    <w:p w:rsidR="00AE272D" w:rsidRDefault="00AE272D">
      <w:pPr>
        <w:numPr>
          <w:ilvl w:val="0"/>
          <w:numId w:val="9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掌握小学教学的意义与任务</w:t>
      </w:r>
    </w:p>
    <w:p w:rsidR="00AE272D" w:rsidRDefault="00AE272D">
      <w:pPr>
        <w:numPr>
          <w:ilvl w:val="0"/>
          <w:numId w:val="9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掌握小学教学活动的本质与模式</w:t>
      </w:r>
    </w:p>
    <w:p w:rsidR="00AE272D" w:rsidRDefault="00AE272D">
      <w:pPr>
        <w:numPr>
          <w:ilvl w:val="0"/>
          <w:numId w:val="9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掌握小学教学原则、教学组织形式、教学方法与手段</w:t>
      </w:r>
    </w:p>
    <w:p w:rsidR="00AE272D" w:rsidRDefault="00AE272D">
      <w:pPr>
        <w:numPr>
          <w:ilvl w:val="0"/>
          <w:numId w:val="9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明确小学教学工作的实施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小学生课外活动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明确小学生课外活动的意义与作用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了解小学生课外活动的内容与形式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掌握小学生课外活动的设计与指导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了解小学生课外活动的概念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知道小学生课外活动的特点及教育作用</w:t>
      </w:r>
    </w:p>
    <w:p w:rsidR="00AE272D" w:rsidRDefault="00AE272D">
      <w:pPr>
        <w:numPr>
          <w:ilvl w:val="0"/>
          <w:numId w:val="10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理解小学生课外活动的完善对学校教育与促进儿童发展的必要性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班主任与少先队工作</w:t>
      </w:r>
    </w:p>
    <w:p w:rsidR="00AE272D" w:rsidRDefault="00AE272D">
      <w:pPr>
        <w:numPr>
          <w:ilvl w:val="0"/>
          <w:numId w:val="1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知道班主任工作与少先队工作的基本原理和方法</w:t>
      </w:r>
    </w:p>
    <w:p w:rsidR="00AE272D" w:rsidRDefault="00AE272D">
      <w:pPr>
        <w:numPr>
          <w:ilvl w:val="0"/>
          <w:numId w:val="1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lastRenderedPageBreak/>
        <w:t>理解班队工作的重要性</w:t>
      </w:r>
    </w:p>
    <w:p w:rsidR="00AE272D" w:rsidRDefault="00AE272D">
      <w:pPr>
        <w:numPr>
          <w:ilvl w:val="0"/>
          <w:numId w:val="1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认识班主任与少先队辅导员的任务及责任</w:t>
      </w:r>
    </w:p>
    <w:p w:rsidR="00AE272D" w:rsidRDefault="00AE272D">
      <w:pPr>
        <w:numPr>
          <w:ilvl w:val="0"/>
          <w:numId w:val="1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掌握开展班队工作的基本内容和方法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小学咨询与辅导</w:t>
      </w:r>
    </w:p>
    <w:p w:rsidR="00AE272D" w:rsidRDefault="00AE272D">
      <w:pPr>
        <w:numPr>
          <w:ilvl w:val="0"/>
          <w:numId w:val="1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了解小学咨询与辅导的基本知识</w:t>
      </w:r>
    </w:p>
    <w:p w:rsidR="00AE272D" w:rsidRDefault="00AE272D">
      <w:pPr>
        <w:numPr>
          <w:ilvl w:val="0"/>
          <w:numId w:val="1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明确小学咨询与辅导的基本任务</w:t>
      </w:r>
    </w:p>
    <w:p w:rsidR="00AE272D" w:rsidRDefault="00AE272D">
      <w:pPr>
        <w:numPr>
          <w:ilvl w:val="0"/>
          <w:numId w:val="1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知道专业的学校咨询与辅导人员的主要工作</w:t>
      </w:r>
    </w:p>
    <w:p w:rsidR="00AE272D" w:rsidRDefault="00AE272D">
      <w:pPr>
        <w:numPr>
          <w:ilvl w:val="0"/>
          <w:numId w:val="1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了解小学教师如何在学校咨询和辅导中发挥作用</w:t>
      </w:r>
    </w:p>
    <w:p w:rsidR="00AE272D" w:rsidRDefault="00AE272D">
      <w:pPr>
        <w:numPr>
          <w:ilvl w:val="0"/>
          <w:numId w:val="12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掌握开展小学生咨询和辅导工作的主要原则和方法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教育测验与评价</w:t>
      </w:r>
    </w:p>
    <w:p w:rsidR="00AE272D" w:rsidRDefault="00AE272D">
      <w:pPr>
        <w:numPr>
          <w:ilvl w:val="0"/>
          <w:numId w:val="13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了解教育测验和评价的基本概念、特点、方法和程序</w:t>
      </w:r>
    </w:p>
    <w:p w:rsidR="00AE272D" w:rsidRDefault="00AE272D">
      <w:pPr>
        <w:numPr>
          <w:ilvl w:val="0"/>
          <w:numId w:val="13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明确教育测验和评价存在的问题及如何克服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教育法</w:t>
      </w:r>
    </w:p>
    <w:p w:rsidR="00AE272D" w:rsidRDefault="00AE272D">
      <w:pPr>
        <w:numPr>
          <w:ilvl w:val="0"/>
          <w:numId w:val="1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了解教育与法律的关系</w:t>
      </w:r>
    </w:p>
    <w:p w:rsidR="00AE272D" w:rsidRDefault="00AE272D">
      <w:pPr>
        <w:numPr>
          <w:ilvl w:val="0"/>
          <w:numId w:val="1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明确小学的法律关系以及法律责任与法律救济</w:t>
      </w:r>
    </w:p>
    <w:p w:rsidR="00AE272D" w:rsidRDefault="00AE272D">
      <w:pPr>
        <w:numPr>
          <w:ilvl w:val="0"/>
          <w:numId w:val="1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了解法律的基本特征与功能</w:t>
      </w:r>
    </w:p>
    <w:p w:rsidR="00AE272D" w:rsidRDefault="00AE272D">
      <w:pPr>
        <w:numPr>
          <w:ilvl w:val="0"/>
          <w:numId w:val="1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了解我国法律制度及教育法的基本规定</w:t>
      </w:r>
    </w:p>
    <w:p w:rsidR="00AE272D" w:rsidRDefault="00AE272D">
      <w:pPr>
        <w:numPr>
          <w:ilvl w:val="0"/>
          <w:numId w:val="14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明确小学教育教学活动中的基本法律规范</w:t>
      </w:r>
    </w:p>
    <w:p w:rsidR="00AE272D" w:rsidRDefault="00AE272D">
      <w:pPr>
        <w:numPr>
          <w:ilvl w:val="0"/>
          <w:numId w:val="1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教育研究方法</w:t>
      </w:r>
    </w:p>
    <w:p w:rsidR="00AE272D" w:rsidRDefault="00AE272D">
      <w:pPr>
        <w:numPr>
          <w:ilvl w:val="0"/>
          <w:numId w:val="1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明确教育研究的特点、类型</w:t>
      </w:r>
    </w:p>
    <w:p w:rsidR="00AE272D" w:rsidRDefault="00AE272D">
      <w:pPr>
        <w:numPr>
          <w:ilvl w:val="0"/>
          <w:numId w:val="1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掌握教育研究的基本步骤、基本方法</w:t>
      </w:r>
    </w:p>
    <w:p w:rsidR="00AE272D" w:rsidRDefault="00AE272D">
      <w:pPr>
        <w:numPr>
          <w:ilvl w:val="0"/>
          <w:numId w:val="1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了解教育研究对提高教师素质的重要意义</w:t>
      </w:r>
    </w:p>
    <w:p w:rsidR="00AE272D" w:rsidRDefault="00AE272D">
      <w:pPr>
        <w:numPr>
          <w:ilvl w:val="0"/>
          <w:numId w:val="1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会从小学教育实践中寻找课题、论证课题</w:t>
      </w:r>
    </w:p>
    <w:p w:rsidR="00AE272D" w:rsidRDefault="00AE272D">
      <w:pPr>
        <w:numPr>
          <w:ilvl w:val="0"/>
          <w:numId w:val="15"/>
        </w:numPr>
        <w:spacing w:line="420" w:lineRule="exact"/>
        <w:rPr>
          <w:szCs w:val="21"/>
        </w:rPr>
      </w:pPr>
      <w:r>
        <w:rPr>
          <w:rFonts w:hint="eastAsia"/>
          <w:szCs w:val="21"/>
        </w:rPr>
        <w:t>会分析资料和撰写报告</w:t>
      </w:r>
    </w:p>
    <w:p w:rsidR="00AE272D" w:rsidRDefault="00AE272D">
      <w:pPr>
        <w:spacing w:line="420" w:lineRule="exac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⑤ 参考用书</w:t>
      </w:r>
    </w:p>
    <w:p w:rsidR="00AE272D" w:rsidRDefault="00AE272D">
      <w:pPr>
        <w:spacing w:line="420" w:lineRule="exact"/>
        <w:rPr>
          <w:szCs w:val="21"/>
        </w:rPr>
      </w:pPr>
      <w:r>
        <w:rPr>
          <w:rFonts w:hint="eastAsia"/>
          <w:szCs w:val="21"/>
        </w:rPr>
        <w:t>黄济，劳凯声，檀传宝主编</w:t>
      </w:r>
      <w:r w:rsidR="00F8373E">
        <w:rPr>
          <w:rFonts w:hint="eastAsia"/>
          <w:szCs w:val="21"/>
        </w:rPr>
        <w:t>《</w:t>
      </w:r>
      <w:r>
        <w:rPr>
          <w:rFonts w:hint="eastAsia"/>
          <w:szCs w:val="21"/>
        </w:rPr>
        <w:t>小学教育学</w:t>
      </w:r>
      <w:r w:rsidR="00F8373E">
        <w:rPr>
          <w:rFonts w:hint="eastAsia"/>
          <w:szCs w:val="21"/>
        </w:rPr>
        <w:t>》</w:t>
      </w:r>
      <w:r>
        <w:rPr>
          <w:rFonts w:hint="eastAsia"/>
          <w:szCs w:val="21"/>
        </w:rPr>
        <w:t>（</w:t>
      </w:r>
      <w:r w:rsidRPr="00753AC2">
        <w:rPr>
          <w:rFonts w:hint="eastAsia"/>
          <w:szCs w:val="21"/>
        </w:rPr>
        <w:t>第</w:t>
      </w:r>
      <w:r w:rsidR="00430EEE" w:rsidRPr="00753AC2">
        <w:rPr>
          <w:rFonts w:hint="eastAsia"/>
          <w:szCs w:val="21"/>
        </w:rPr>
        <w:t>三</w:t>
      </w:r>
      <w:r w:rsidRPr="00753AC2">
        <w:rPr>
          <w:rFonts w:hint="eastAsia"/>
          <w:szCs w:val="21"/>
        </w:rPr>
        <w:t>版</w:t>
      </w:r>
      <w:r>
        <w:rPr>
          <w:rFonts w:hint="eastAsia"/>
          <w:szCs w:val="21"/>
        </w:rPr>
        <w:t>）</w:t>
      </w:r>
      <w:r w:rsidR="00FB2519">
        <w:rPr>
          <w:rFonts w:hint="eastAsia"/>
          <w:szCs w:val="21"/>
        </w:rPr>
        <w:t>，</w:t>
      </w:r>
      <w:r>
        <w:rPr>
          <w:rFonts w:hint="eastAsia"/>
          <w:szCs w:val="21"/>
        </w:rPr>
        <w:t>人民教育出版社，</w:t>
      </w:r>
      <w:r w:rsidRPr="00753AC2">
        <w:rPr>
          <w:rFonts w:hint="eastAsia"/>
          <w:szCs w:val="21"/>
        </w:rPr>
        <w:t>20</w:t>
      </w:r>
      <w:r w:rsidR="00430EEE" w:rsidRPr="00753AC2">
        <w:rPr>
          <w:rFonts w:hint="eastAsia"/>
          <w:szCs w:val="21"/>
        </w:rPr>
        <w:t>19</w:t>
      </w:r>
      <w:r w:rsidR="00FB2519">
        <w:rPr>
          <w:rFonts w:hint="eastAsia"/>
          <w:szCs w:val="21"/>
        </w:rPr>
        <w:t>年出版。</w:t>
      </w:r>
    </w:p>
    <w:p w:rsidR="00AE272D" w:rsidRDefault="00AE272D">
      <w:pPr>
        <w:spacing w:line="420" w:lineRule="exact"/>
        <w:rPr>
          <w:szCs w:val="21"/>
        </w:rPr>
      </w:pPr>
    </w:p>
    <w:p w:rsidR="00AE272D" w:rsidRDefault="00AE272D">
      <w:pPr>
        <w:spacing w:line="420" w:lineRule="exact"/>
        <w:rPr>
          <w:szCs w:val="21"/>
        </w:rPr>
      </w:pPr>
    </w:p>
    <w:p w:rsidR="00AE272D" w:rsidRDefault="00AE272D"/>
    <w:sectPr w:rsidR="00AE272D" w:rsidSect="00E001D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F1" w:rsidRDefault="00BE23F1" w:rsidP="003E74C5">
      <w:r>
        <w:separator/>
      </w:r>
    </w:p>
  </w:endnote>
  <w:endnote w:type="continuationSeparator" w:id="0">
    <w:p w:rsidR="00BE23F1" w:rsidRDefault="00BE23F1" w:rsidP="003E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F1" w:rsidRDefault="00BE23F1" w:rsidP="003E74C5">
      <w:r>
        <w:separator/>
      </w:r>
    </w:p>
  </w:footnote>
  <w:footnote w:type="continuationSeparator" w:id="0">
    <w:p w:rsidR="00BE23F1" w:rsidRDefault="00BE23F1" w:rsidP="003E7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0E"/>
    <w:multiLevelType w:val="multilevel"/>
    <w:tmpl w:val="0000000E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000000F"/>
    <w:multiLevelType w:val="multilevel"/>
    <w:tmpl w:val="0000000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0000010"/>
    <w:multiLevelType w:val="multilevel"/>
    <w:tmpl w:val="0000001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0000012"/>
    <w:multiLevelType w:val="multilevel"/>
    <w:tmpl w:val="0000001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0000013"/>
    <w:multiLevelType w:val="multilevel"/>
    <w:tmpl w:val="0000001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15"/>
    <w:multiLevelType w:val="multilevel"/>
    <w:tmpl w:val="0000001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16"/>
    <w:multiLevelType w:val="multilevel"/>
    <w:tmpl w:val="0000001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0000017"/>
    <w:multiLevelType w:val="multilevel"/>
    <w:tmpl w:val="0000001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0"/>
  </w:num>
  <w:num w:numId="12">
    <w:abstractNumId w:val="13"/>
  </w:num>
  <w:num w:numId="13">
    <w:abstractNumId w:val="1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3E74C5"/>
    <w:rsid w:val="00430EEE"/>
    <w:rsid w:val="00553080"/>
    <w:rsid w:val="00610F22"/>
    <w:rsid w:val="00655534"/>
    <w:rsid w:val="00753AC2"/>
    <w:rsid w:val="00793BDC"/>
    <w:rsid w:val="00836654"/>
    <w:rsid w:val="009668EE"/>
    <w:rsid w:val="009B434C"/>
    <w:rsid w:val="00AE272D"/>
    <w:rsid w:val="00BE23F1"/>
    <w:rsid w:val="00C90C1E"/>
    <w:rsid w:val="00DE3688"/>
    <w:rsid w:val="00E001D5"/>
    <w:rsid w:val="00F8373E"/>
    <w:rsid w:val="00FB2519"/>
    <w:rsid w:val="128F6AE8"/>
    <w:rsid w:val="4E677F37"/>
    <w:rsid w:val="7977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01D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001D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001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198</Words>
  <Characters>1135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（1）《数学教学论》考试大纲</dc:title>
  <dc:creator>Administrator</dc:creator>
  <cp:lastModifiedBy>Administrator</cp:lastModifiedBy>
  <cp:revision>5</cp:revision>
  <dcterms:created xsi:type="dcterms:W3CDTF">2020-06-29T01:26:00Z</dcterms:created>
  <dcterms:modified xsi:type="dcterms:W3CDTF">2021-06-23T07:24:00Z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