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66" w:rsidRPr="0068296F" w:rsidRDefault="006B0C66" w:rsidP="006B0C66">
      <w:pPr>
        <w:ind w:firstLine="435"/>
        <w:jc w:val="center"/>
        <w:rPr>
          <w:rFonts w:ascii="黑体" w:eastAsia="黑体"/>
          <w:sz w:val="32"/>
          <w:szCs w:val="32"/>
        </w:rPr>
      </w:pPr>
      <w:r w:rsidRPr="0068296F">
        <w:rPr>
          <w:rFonts w:ascii="黑体" w:eastAsia="黑体" w:hint="eastAsia"/>
          <w:sz w:val="32"/>
          <w:szCs w:val="32"/>
        </w:rPr>
        <w:t>《高等代数》课程考试大纲</w:t>
      </w:r>
    </w:p>
    <w:p w:rsidR="006B0C66" w:rsidRPr="0068296F" w:rsidRDefault="006B0C66" w:rsidP="006B0C66">
      <w:pPr>
        <w:rPr>
          <w:rFonts w:ascii="黑体" w:eastAsia="黑体"/>
          <w:sz w:val="28"/>
          <w:szCs w:val="28"/>
        </w:rPr>
      </w:pPr>
      <w:r w:rsidRPr="0068296F">
        <w:rPr>
          <w:rFonts w:ascii="黑体" w:eastAsia="黑体" w:hint="eastAsia"/>
          <w:sz w:val="28"/>
          <w:szCs w:val="28"/>
        </w:rPr>
        <w:t>一、试卷满分及考试时间</w:t>
      </w:r>
    </w:p>
    <w:p w:rsidR="006B0C66" w:rsidRPr="004111EB" w:rsidRDefault="006B0C66" w:rsidP="006B0C66">
      <w:pPr>
        <w:rPr>
          <w:rFonts w:ascii="楷体_GB2312" w:eastAsia="楷体_GB2312"/>
        </w:rPr>
      </w:pPr>
      <w:r w:rsidRPr="004111EB">
        <w:rPr>
          <w:rFonts w:ascii="楷体_GB2312" w:eastAsia="楷体_GB2312" w:hint="eastAsia"/>
        </w:rPr>
        <w:t>试卷满分150分，考试时间3小时</w:t>
      </w:r>
    </w:p>
    <w:p w:rsidR="006B0C66" w:rsidRPr="0068296F" w:rsidRDefault="006B0C66" w:rsidP="006B0C66">
      <w:pPr>
        <w:rPr>
          <w:rFonts w:ascii="黑体" w:eastAsia="黑体"/>
          <w:sz w:val="28"/>
          <w:szCs w:val="28"/>
        </w:rPr>
      </w:pPr>
      <w:r w:rsidRPr="0068296F">
        <w:rPr>
          <w:rFonts w:ascii="黑体" w:eastAsia="黑体" w:hint="eastAsia"/>
          <w:sz w:val="28"/>
          <w:szCs w:val="28"/>
        </w:rPr>
        <w:t>二、试题题型结构</w:t>
      </w:r>
    </w:p>
    <w:p w:rsidR="006B0C66" w:rsidRPr="004111EB" w:rsidRDefault="006B0C66" w:rsidP="006B0C66">
      <w:pPr>
        <w:rPr>
          <w:rFonts w:ascii="楷体_GB2312" w:eastAsia="楷体_GB2312"/>
        </w:rPr>
      </w:pPr>
      <w:r w:rsidRPr="004111EB">
        <w:rPr>
          <w:rFonts w:ascii="楷体_GB2312" w:eastAsia="楷体_GB2312" w:hint="eastAsia"/>
        </w:rPr>
        <w:t>计算题，证明题</w:t>
      </w:r>
    </w:p>
    <w:p w:rsidR="006B0C66" w:rsidRPr="0068296F" w:rsidRDefault="006B0C66" w:rsidP="006B0C66">
      <w:pPr>
        <w:rPr>
          <w:rFonts w:ascii="黑体" w:eastAsia="黑体"/>
          <w:sz w:val="28"/>
          <w:szCs w:val="28"/>
        </w:rPr>
      </w:pPr>
      <w:r w:rsidRPr="0068296F">
        <w:rPr>
          <w:rFonts w:ascii="黑体" w:eastAsia="黑体" w:hint="eastAsia"/>
          <w:sz w:val="28"/>
          <w:szCs w:val="28"/>
        </w:rPr>
        <w:t>三、主要参考书</w:t>
      </w:r>
    </w:p>
    <w:p w:rsidR="006B0C66" w:rsidRDefault="006B0C66" w:rsidP="006B0C66">
      <w:pPr>
        <w:adjustRightInd w:val="0"/>
        <w:snapToGrid w:val="0"/>
        <w:spacing w:line="354" w:lineRule="exact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 xml:space="preserve">    </w:t>
      </w:r>
      <w:r w:rsidR="001F2620">
        <w:rPr>
          <w:rFonts w:ascii="楷体_GB2312" w:eastAsia="楷体_GB2312" w:hint="eastAsia"/>
          <w:szCs w:val="21"/>
        </w:rPr>
        <w:t>《高等代数》，北京大学数学系编，（第五</w:t>
      </w:r>
      <w:r>
        <w:rPr>
          <w:rFonts w:ascii="楷体_GB2312" w:eastAsia="楷体_GB2312" w:hint="eastAsia"/>
          <w:szCs w:val="21"/>
        </w:rPr>
        <w:t>版）高等教育出版社</w:t>
      </w:r>
    </w:p>
    <w:p w:rsidR="006B0C66" w:rsidRDefault="006B0C66" w:rsidP="006B0C66">
      <w:pPr>
        <w:rPr>
          <w:rFonts w:ascii="黑体" w:eastAsia="黑体"/>
          <w:sz w:val="28"/>
          <w:szCs w:val="28"/>
        </w:rPr>
      </w:pPr>
      <w:r w:rsidRPr="0068296F">
        <w:rPr>
          <w:rFonts w:ascii="黑体" w:eastAsia="黑体" w:hint="eastAsia"/>
          <w:sz w:val="28"/>
          <w:szCs w:val="28"/>
        </w:rPr>
        <w:t>四、试卷考查内容比例</w:t>
      </w:r>
    </w:p>
    <w:p w:rsidR="006B0C66" w:rsidRPr="00232658" w:rsidRDefault="006B0C66" w:rsidP="006B0C66">
      <w:pPr>
        <w:rPr>
          <w:rFonts w:ascii="楷体_GB2312" w:eastAsia="楷体_GB2312" w:hAnsi="宋体"/>
          <w:szCs w:val="21"/>
        </w:rPr>
      </w:pPr>
      <w:r w:rsidRPr="00232658">
        <w:rPr>
          <w:rFonts w:ascii="楷体_GB2312" w:eastAsia="楷体_GB2312" w:hAnsi="宋体" w:hint="eastAsia"/>
          <w:szCs w:val="21"/>
        </w:rPr>
        <w:t>多项式理论（10%） 行列式（</w:t>
      </w:r>
      <w:r>
        <w:rPr>
          <w:rFonts w:ascii="楷体_GB2312" w:eastAsia="楷体_GB2312" w:hAnsi="宋体" w:hint="eastAsia"/>
          <w:szCs w:val="21"/>
        </w:rPr>
        <w:t>8</w:t>
      </w:r>
      <w:r w:rsidRPr="00232658">
        <w:rPr>
          <w:rFonts w:ascii="楷体_GB2312" w:eastAsia="楷体_GB2312" w:hAnsi="宋体" w:hint="eastAsia"/>
          <w:szCs w:val="21"/>
        </w:rPr>
        <w:t>%）线性方程组（15%） 矩阵（15%）   线性空间（</w:t>
      </w:r>
      <w:r>
        <w:rPr>
          <w:rFonts w:ascii="楷体_GB2312" w:eastAsia="楷体_GB2312" w:hAnsi="宋体" w:hint="eastAsia"/>
          <w:szCs w:val="21"/>
        </w:rPr>
        <w:t>10</w:t>
      </w:r>
      <w:r w:rsidRPr="00232658">
        <w:rPr>
          <w:rFonts w:ascii="楷体_GB2312" w:eastAsia="楷体_GB2312" w:hAnsi="宋体" w:hint="eastAsia"/>
          <w:szCs w:val="21"/>
        </w:rPr>
        <w:t>%）</w:t>
      </w:r>
    </w:p>
    <w:p w:rsidR="006B0C66" w:rsidRPr="00232658" w:rsidRDefault="006B0C66" w:rsidP="006B0C66">
      <w:pPr>
        <w:rPr>
          <w:rFonts w:ascii="楷体_GB2312" w:eastAsia="楷体_GB2312" w:hAnsi="宋体"/>
          <w:szCs w:val="21"/>
        </w:rPr>
      </w:pPr>
      <w:r w:rsidRPr="00232658">
        <w:rPr>
          <w:rFonts w:ascii="楷体_GB2312" w:eastAsia="楷体_GB2312" w:hAnsi="宋体" w:hint="eastAsia"/>
          <w:szCs w:val="21"/>
        </w:rPr>
        <w:t xml:space="preserve">   线性变换（15%） </w:t>
      </w:r>
      <w:r w:rsidRPr="00232658">
        <w:rPr>
          <w:rFonts w:ascii="楷体_GB2312" w:eastAsia="楷体_GB2312" w:hAnsi="宋体" w:hint="eastAsia"/>
          <w:position w:val="-6"/>
          <w:szCs w:val="21"/>
        </w:rPr>
        <w:object w:dxaOrig="3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4pt" o:ole="">
            <v:imagedata r:id="rId6" o:title=""/>
          </v:shape>
          <o:OLEObject Type="Embed" ProgID="Equation.DSMT4" ShapeID="_x0000_i1025" DrawAspect="Content" ObjectID="_1654347228" r:id="rId7"/>
        </w:object>
      </w:r>
      <w:r w:rsidRPr="00232658">
        <w:rPr>
          <w:rFonts w:ascii="楷体_GB2312" w:eastAsia="楷体_GB2312" w:hAnsi="宋体" w:hint="eastAsia"/>
          <w:szCs w:val="21"/>
        </w:rPr>
        <w:t>矩阵（</w:t>
      </w:r>
      <w:r>
        <w:rPr>
          <w:rFonts w:ascii="楷体_GB2312" w:eastAsia="楷体_GB2312" w:hAnsi="宋体" w:hint="eastAsia"/>
          <w:szCs w:val="21"/>
        </w:rPr>
        <w:t>7</w:t>
      </w:r>
      <w:r w:rsidRPr="00232658">
        <w:rPr>
          <w:rFonts w:ascii="楷体_GB2312" w:eastAsia="楷体_GB2312" w:hAnsi="宋体" w:hint="eastAsia"/>
          <w:szCs w:val="21"/>
        </w:rPr>
        <w:t>%）  欧氏空间（10%）   二次型，双线性函数 （</w:t>
      </w:r>
      <w:r>
        <w:rPr>
          <w:rFonts w:ascii="楷体_GB2312" w:eastAsia="楷体_GB2312" w:hAnsi="宋体" w:hint="eastAsia"/>
          <w:szCs w:val="21"/>
        </w:rPr>
        <w:t>10</w:t>
      </w:r>
      <w:r w:rsidRPr="00232658">
        <w:rPr>
          <w:rFonts w:ascii="楷体_GB2312" w:eastAsia="楷体_GB2312" w:hAnsi="宋体" w:hint="eastAsia"/>
          <w:szCs w:val="21"/>
        </w:rPr>
        <w:t>%）</w:t>
      </w:r>
    </w:p>
    <w:p w:rsidR="006B0C66" w:rsidRPr="00AA4F6E" w:rsidRDefault="006B0C66" w:rsidP="006B0C66">
      <w:pPr>
        <w:rPr>
          <w:rFonts w:ascii="黑体" w:eastAsia="黑体"/>
          <w:sz w:val="28"/>
          <w:szCs w:val="28"/>
        </w:rPr>
      </w:pPr>
      <w:r w:rsidRPr="00AA4F6E">
        <w:rPr>
          <w:rFonts w:ascii="黑体" w:eastAsia="黑体" w:hint="eastAsia"/>
          <w:sz w:val="28"/>
          <w:szCs w:val="28"/>
        </w:rPr>
        <w:t>五、考查内容</w:t>
      </w:r>
    </w:p>
    <w:p w:rsidR="006B0C66" w:rsidRPr="00232658" w:rsidRDefault="006B0C66" w:rsidP="006B0C66">
      <w:pPr>
        <w:adjustRightInd w:val="0"/>
        <w:snapToGrid w:val="0"/>
        <w:spacing w:line="35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（一）多项式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（1）掌握一般数域上一元多项式的概念。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</w:t>
      </w:r>
      <w:r>
        <w:rPr>
          <w:rFonts w:ascii="楷体_GB2312" w:eastAsia="楷体_GB2312" w:hAnsi="宋体" w:hint="eastAsia"/>
          <w:szCs w:val="21"/>
          <w:lang w:val="es-ES_tradnl"/>
        </w:rPr>
        <w:t>）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理解整除的概念与性质</w:t>
      </w:r>
      <w:r>
        <w:rPr>
          <w:rFonts w:ascii="楷体_GB2312" w:eastAsia="楷体_GB2312" w:hAnsi="宋体" w:hint="eastAsia"/>
          <w:szCs w:val="21"/>
          <w:lang w:val="es-ES_tradnl"/>
        </w:rPr>
        <w:t>，掌握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带余除法</w:t>
      </w:r>
      <w:r>
        <w:rPr>
          <w:rFonts w:ascii="楷体_GB2312" w:eastAsia="楷体_GB2312" w:hAnsi="宋体" w:hint="eastAsia"/>
          <w:szCs w:val="21"/>
          <w:lang w:val="es-ES_tradnl"/>
        </w:rPr>
        <w:t>定理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（3）掌握最大公因式的概念，</w:t>
      </w:r>
      <w:r>
        <w:rPr>
          <w:rFonts w:ascii="楷体_GB2312" w:eastAsia="楷体_GB2312" w:hAnsi="宋体" w:hint="eastAsia"/>
          <w:szCs w:val="21"/>
          <w:lang w:val="es-ES_tradnl"/>
        </w:rPr>
        <w:t>掌握最大公因式的计算，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掌握互素的概念与性质。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（4）理解不可约多项式的概念</w:t>
      </w:r>
      <w:r>
        <w:rPr>
          <w:rFonts w:ascii="楷体_GB2312" w:eastAsia="楷体_GB2312" w:hAnsi="宋体" w:hint="eastAsia"/>
          <w:szCs w:val="21"/>
          <w:lang w:val="es-ES_tradnl"/>
        </w:rPr>
        <w:t>和性质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，掌握因式分解唯一性定理。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（5</w:t>
      </w:r>
      <w:r>
        <w:rPr>
          <w:rFonts w:ascii="楷体_GB2312" w:eastAsia="楷体_GB2312" w:hAnsi="宋体" w:hint="eastAsia"/>
          <w:szCs w:val="21"/>
          <w:lang w:val="es-ES_tradnl"/>
        </w:rPr>
        <w:t>）掌握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重因式的概念，掌握多项式有无重因式的判别方法。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（6</w:t>
      </w:r>
      <w:r>
        <w:rPr>
          <w:rFonts w:ascii="楷体_GB2312" w:eastAsia="楷体_GB2312" w:hAnsi="宋体" w:hint="eastAsia"/>
          <w:szCs w:val="21"/>
          <w:lang w:val="es-ES_tradnl"/>
        </w:rPr>
        <w:t>）理解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多项式根的概念</w:t>
      </w:r>
      <w:r>
        <w:rPr>
          <w:rFonts w:ascii="楷体_GB2312" w:eastAsia="楷体_GB2312" w:hAnsi="宋体" w:hint="eastAsia"/>
          <w:szCs w:val="21"/>
          <w:lang w:val="es-ES_tradnl"/>
        </w:rPr>
        <w:t>及性质，有无重根的判别方法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（7</w:t>
      </w:r>
      <w:r>
        <w:rPr>
          <w:rFonts w:ascii="楷体_GB2312" w:eastAsia="楷体_GB2312" w:hAnsi="宋体" w:hint="eastAsia"/>
          <w:szCs w:val="21"/>
          <w:lang w:val="es-ES_tradnl"/>
        </w:rPr>
        <w:t>）掌握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复数域和实数域上多项式因式分解定理。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leftChars="50" w:left="105" w:firstLineChars="150" w:firstLine="31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（8</w:t>
      </w:r>
      <w:r>
        <w:rPr>
          <w:rFonts w:ascii="楷体_GB2312" w:eastAsia="楷体_GB2312" w:hAnsi="宋体" w:hint="eastAsia"/>
          <w:szCs w:val="21"/>
          <w:lang w:val="es-ES_tradnl"/>
        </w:rPr>
        <w:t>）掌握有理系数多项式的基本性质，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整系数多项式</w:t>
      </w:r>
      <w:r>
        <w:rPr>
          <w:rFonts w:ascii="楷体_GB2312" w:eastAsia="楷体_GB2312" w:hAnsi="宋体" w:hint="eastAsia"/>
          <w:szCs w:val="21"/>
          <w:lang w:val="es-ES_tradnl"/>
        </w:rPr>
        <w:t>的有理根的计算，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整系数多项式在有理数域上可约的讨论。</w:t>
      </w:r>
    </w:p>
    <w:p w:rsidR="006B0C66" w:rsidRPr="00232658" w:rsidRDefault="006B0C66" w:rsidP="006B0C66">
      <w:pPr>
        <w:adjustRightInd w:val="0"/>
        <w:snapToGrid w:val="0"/>
        <w:spacing w:line="35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（二）行列式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（1）掌握排列，逆序，逆序数，奇、偶排列，对换等有关概念及其性质。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（2）掌握行列式的概念、性质及其</w:t>
      </w:r>
      <w:r>
        <w:rPr>
          <w:rFonts w:ascii="楷体_GB2312" w:eastAsia="楷体_GB2312" w:hAnsi="宋体" w:hint="eastAsia"/>
          <w:szCs w:val="21"/>
          <w:lang w:val="es-ES_tradnl"/>
        </w:rPr>
        <w:t>基本</w:t>
      </w:r>
      <w:r w:rsidRPr="00232658">
        <w:rPr>
          <w:rFonts w:ascii="楷体_GB2312" w:eastAsia="楷体_GB2312" w:hAnsi="宋体" w:hint="eastAsia"/>
          <w:szCs w:val="21"/>
          <w:lang w:val="es-ES_tradnl"/>
        </w:rPr>
        <w:t>计算方法。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（3）掌握Cramer法则和Laplace定理。</w:t>
      </w:r>
    </w:p>
    <w:p w:rsidR="006B0C66" w:rsidRPr="00232658" w:rsidRDefault="006B0C66" w:rsidP="006B0C66">
      <w:pPr>
        <w:adjustRightInd w:val="0"/>
        <w:snapToGrid w:val="0"/>
        <w:spacing w:line="35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（三）线性方程组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（1）掌握用消元法解线性方程组。</w:t>
      </w:r>
    </w:p>
    <w:p w:rsidR="006B0C66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（2）掌握向量</w:t>
      </w:r>
      <w:r>
        <w:rPr>
          <w:rFonts w:ascii="楷体_GB2312" w:eastAsia="楷体_GB2312" w:hAnsi="宋体" w:hint="eastAsia"/>
          <w:szCs w:val="21"/>
          <w:lang w:val="es-ES_tradnl"/>
        </w:rPr>
        <w:t>线性相关性的概念，特别是线性相关和线性无关的概念及其性质，理解向量组的秩的概念及其性质。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（3）掌握矩阵</w:t>
      </w:r>
      <w:r>
        <w:rPr>
          <w:rFonts w:ascii="楷体_GB2312" w:eastAsia="楷体_GB2312" w:hAnsi="宋体" w:hint="eastAsia"/>
          <w:szCs w:val="21"/>
          <w:lang w:val="es-ES_tradnl"/>
        </w:rPr>
        <w:t>的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秩的概念，</w:t>
      </w:r>
      <w:r>
        <w:rPr>
          <w:rFonts w:ascii="楷体_GB2312" w:eastAsia="楷体_GB2312" w:hAnsi="宋体" w:hint="eastAsia"/>
          <w:szCs w:val="21"/>
          <w:lang w:val="es-ES_tradnl"/>
        </w:rPr>
        <w:t>理解矩阵的秩和行列式的关系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（4</w:t>
      </w:r>
      <w:r>
        <w:rPr>
          <w:rFonts w:ascii="楷体_GB2312" w:eastAsia="楷体_GB2312" w:hAnsi="宋体" w:hint="eastAsia"/>
          <w:szCs w:val="21"/>
          <w:lang w:val="es-ES_tradnl"/>
        </w:rPr>
        <w:t>）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掌握线性方程组有解的判别定理</w:t>
      </w:r>
      <w:r>
        <w:rPr>
          <w:rFonts w:ascii="楷体_GB2312" w:eastAsia="楷体_GB2312" w:hAnsi="宋体" w:hint="eastAsia"/>
          <w:szCs w:val="21"/>
          <w:lang w:val="es-ES_tradnl"/>
        </w:rPr>
        <w:t>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解的结构</w:t>
      </w:r>
      <w:r>
        <w:rPr>
          <w:rFonts w:ascii="楷体_GB2312" w:eastAsia="楷体_GB2312" w:hAnsi="宋体" w:hint="eastAsia"/>
          <w:szCs w:val="21"/>
          <w:lang w:val="es-ES_tradnl"/>
        </w:rPr>
        <w:t>问题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（四）矩阵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</w:t>
      </w:r>
      <w:r>
        <w:rPr>
          <w:rFonts w:ascii="楷体_GB2312" w:eastAsia="楷体_GB2312" w:hAnsi="宋体" w:hint="eastAsia"/>
          <w:szCs w:val="21"/>
          <w:lang w:val="es-ES_tradnl"/>
        </w:rPr>
        <w:t>）掌握矩阵的运算及相关性质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（2）掌握可逆矩阵的概念，</w:t>
      </w:r>
      <w:r>
        <w:rPr>
          <w:rFonts w:ascii="楷体_GB2312" w:eastAsia="楷体_GB2312" w:hAnsi="宋体" w:hint="eastAsia"/>
          <w:szCs w:val="21"/>
          <w:lang w:val="es-ES_tradnl"/>
        </w:rPr>
        <w:t>矩阵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可逆的充要条件</w:t>
      </w:r>
      <w:r>
        <w:rPr>
          <w:rFonts w:ascii="楷体_GB2312" w:eastAsia="楷体_GB2312" w:hAnsi="宋体" w:hint="eastAsia"/>
          <w:szCs w:val="21"/>
          <w:lang w:val="es-ES_tradnl"/>
        </w:rPr>
        <w:t>，逆矩阵的计算方法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</w:t>
      </w:r>
      <w:r>
        <w:rPr>
          <w:rFonts w:ascii="楷体_GB2312" w:eastAsia="楷体_GB2312" w:hAnsi="宋体" w:hint="eastAsia"/>
          <w:szCs w:val="21"/>
          <w:lang w:val="es-ES_tradnl"/>
        </w:rPr>
        <w:t>掌握矩阵的初等变换和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初等矩阵</w:t>
      </w:r>
      <w:r>
        <w:rPr>
          <w:rFonts w:ascii="楷体_GB2312" w:eastAsia="楷体_GB2312" w:hAnsi="宋体" w:hint="eastAsia"/>
          <w:szCs w:val="21"/>
          <w:lang w:val="es-ES_tradnl"/>
        </w:rPr>
        <w:t>的概念以及它们之间的联系，理解矩阵等价的概</w:t>
      </w:r>
      <w:r>
        <w:rPr>
          <w:rFonts w:ascii="楷体_GB2312" w:eastAsia="楷体_GB2312" w:hAnsi="宋体" w:hint="eastAsia"/>
          <w:szCs w:val="21"/>
          <w:lang w:val="es-ES_tradnl"/>
        </w:rPr>
        <w:lastRenderedPageBreak/>
        <w:t>念及其充要条件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>
        <w:rPr>
          <w:rFonts w:ascii="楷体_GB2312" w:eastAsia="楷体_GB2312" w:hAnsi="宋体" w:hint="eastAsia"/>
          <w:szCs w:val="21"/>
          <w:lang w:val="es-ES_tradnl"/>
        </w:rPr>
        <w:t>（4）掌握分块矩阵的概念，分块矩阵的乘法，分块矩阵的应用。</w:t>
      </w:r>
    </w:p>
    <w:p w:rsidR="006B0C66" w:rsidRPr="00232658" w:rsidRDefault="006B0C66" w:rsidP="006B0C66">
      <w:pPr>
        <w:adjustRightInd w:val="0"/>
        <w:snapToGrid w:val="0"/>
        <w:spacing w:line="35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（五）二次型</w:t>
      </w:r>
    </w:p>
    <w:p w:rsidR="006B0C66" w:rsidRPr="00232658" w:rsidRDefault="006B0C66" w:rsidP="006B0C66">
      <w:pPr>
        <w:adjustRightInd w:val="0"/>
        <w:snapToGrid w:val="0"/>
        <w:spacing w:line="35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（1）掌握二次型</w:t>
      </w:r>
      <w:r>
        <w:rPr>
          <w:rFonts w:ascii="楷体_GB2312" w:eastAsia="楷体_GB2312" w:hAnsi="宋体" w:hint="eastAsia"/>
          <w:szCs w:val="21"/>
          <w:lang w:val="es-ES_tradnl"/>
        </w:rPr>
        <w:t>的概念，二次型的矩阵。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2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）掌握化二次型为标准形的方法</w:t>
      </w:r>
      <w:r>
        <w:rPr>
          <w:rFonts w:ascii="楷体_GB2312" w:eastAsia="楷体_GB2312" w:hAnsi="宋体" w:hint="eastAsia"/>
          <w:szCs w:val="21"/>
          <w:lang w:val="es-ES_tradnl"/>
        </w:rPr>
        <w:t>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矩阵合同的概念与性质。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3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）理解实数域和复数域上二次型的标准形及唯一性，惯性定理</w:t>
      </w:r>
      <w:r>
        <w:rPr>
          <w:rFonts w:ascii="楷体_GB2312" w:eastAsia="楷体_GB2312" w:hAnsi="宋体" w:hint="eastAsia"/>
          <w:szCs w:val="21"/>
          <w:lang w:val="es-ES_tradnl"/>
        </w:rPr>
        <w:t>，复、实对称矩阵的规范型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4）掌握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正定</w:t>
      </w:r>
      <w:r>
        <w:rPr>
          <w:rFonts w:ascii="楷体_GB2312" w:eastAsia="楷体_GB2312" w:hAnsi="宋体" w:hint="eastAsia"/>
          <w:szCs w:val="21"/>
          <w:lang w:val="es-ES_tradnl"/>
        </w:rPr>
        <w:t>和半正定</w:t>
      </w:r>
      <w:r w:rsidRPr="00232658">
        <w:rPr>
          <w:rFonts w:ascii="楷体_GB2312" w:eastAsia="楷体_GB2312" w:hAnsi="宋体" w:hint="eastAsia"/>
          <w:szCs w:val="21"/>
          <w:lang w:val="es-ES_tradnl"/>
        </w:rPr>
        <w:t>二次型的概念及其判别方法</w:t>
      </w:r>
      <w:r>
        <w:rPr>
          <w:rFonts w:ascii="楷体_GB2312" w:eastAsia="楷体_GB2312" w:hAnsi="宋体" w:hint="eastAsia"/>
          <w:szCs w:val="21"/>
          <w:lang w:val="es-ES_tradnl"/>
        </w:rPr>
        <w:t>，正定矩阵和半正定矩阵的概念及其性质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（六）线性空间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（1）掌握线性空间的定义和基本性质。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</w:t>
      </w:r>
      <w:r>
        <w:rPr>
          <w:rFonts w:ascii="楷体_GB2312" w:eastAsia="楷体_GB2312" w:hAnsi="宋体" w:hint="eastAsia"/>
          <w:szCs w:val="21"/>
          <w:lang w:val="es-ES_tradnl"/>
        </w:rPr>
        <w:t>）掌握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维数，基，坐标</w:t>
      </w:r>
      <w:r>
        <w:rPr>
          <w:rFonts w:ascii="楷体_GB2312" w:eastAsia="楷体_GB2312" w:hAnsi="宋体" w:hint="eastAsia"/>
          <w:szCs w:val="21"/>
          <w:lang w:val="es-ES_tradnl"/>
        </w:rPr>
        <w:t>的概念及其计算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，</w:t>
      </w:r>
      <w:r>
        <w:rPr>
          <w:rFonts w:ascii="楷体_GB2312" w:eastAsia="楷体_GB2312" w:hAnsi="宋体" w:hint="eastAsia"/>
          <w:szCs w:val="21"/>
          <w:lang w:val="es-ES_tradnl"/>
        </w:rPr>
        <w:t>理解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基</w:t>
      </w:r>
      <w:r>
        <w:rPr>
          <w:rFonts w:ascii="楷体_GB2312" w:eastAsia="楷体_GB2312" w:hAnsi="宋体" w:hint="eastAsia"/>
          <w:szCs w:val="21"/>
          <w:lang w:val="es-ES_tradnl"/>
        </w:rPr>
        <w:t>与基之间的关系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（3）掌握子空间的</w:t>
      </w:r>
      <w:r>
        <w:rPr>
          <w:rFonts w:ascii="楷体_GB2312" w:eastAsia="楷体_GB2312" w:hAnsi="宋体" w:hint="eastAsia"/>
          <w:szCs w:val="21"/>
          <w:lang w:val="es-ES_tradnl"/>
        </w:rPr>
        <w:t>概念及其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判定</w:t>
      </w:r>
      <w:r>
        <w:rPr>
          <w:rFonts w:ascii="楷体_GB2312" w:eastAsia="楷体_GB2312" w:hAnsi="宋体" w:hint="eastAsia"/>
          <w:szCs w:val="21"/>
          <w:lang w:val="es-ES_tradnl"/>
        </w:rPr>
        <w:t>方法，掌握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子空间交与和的概念</w:t>
      </w:r>
      <w:r>
        <w:rPr>
          <w:rFonts w:ascii="楷体_GB2312" w:eastAsia="楷体_GB2312" w:hAnsi="宋体" w:hint="eastAsia"/>
          <w:szCs w:val="21"/>
          <w:lang w:val="es-ES_tradnl"/>
        </w:rPr>
        <w:t>及其计算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，掌握子空间直和的</w:t>
      </w:r>
      <w:r>
        <w:rPr>
          <w:rFonts w:ascii="楷体_GB2312" w:eastAsia="楷体_GB2312" w:hAnsi="宋体" w:hint="eastAsia"/>
          <w:szCs w:val="21"/>
          <w:lang w:val="es-ES_tradnl"/>
        </w:rPr>
        <w:t>概念及其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判定方法。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（4）理解线性空间同构的概念。</w:t>
      </w:r>
    </w:p>
    <w:p w:rsidR="006B0C66" w:rsidRPr="00232658" w:rsidRDefault="006B0C66" w:rsidP="006B0C66">
      <w:pPr>
        <w:adjustRightInd w:val="0"/>
        <w:snapToGrid w:val="0"/>
        <w:spacing w:line="34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（七）线性变换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（1）理解线性变换的定义，掌握线性变换的运算。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（2）掌握线性变换</w:t>
      </w:r>
      <w:r>
        <w:rPr>
          <w:rFonts w:ascii="楷体_GB2312" w:eastAsia="楷体_GB2312" w:hAnsi="宋体" w:hint="eastAsia"/>
          <w:szCs w:val="21"/>
          <w:lang w:val="es-ES_tradnl"/>
        </w:rPr>
        <w:t>的矩阵的概念及其计算，掌握有限维线性空间上的线性变换</w:t>
      </w:r>
      <w:r w:rsidRPr="00232658">
        <w:rPr>
          <w:rFonts w:ascii="楷体_GB2312" w:eastAsia="楷体_GB2312" w:hAnsi="宋体" w:hint="eastAsia"/>
          <w:szCs w:val="21"/>
          <w:lang w:val="es-ES_tradnl"/>
        </w:rPr>
        <w:t>与矩阵的关系。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（3）理解特征值</w:t>
      </w:r>
      <w:r>
        <w:rPr>
          <w:rFonts w:ascii="楷体_GB2312" w:eastAsia="楷体_GB2312" w:hAnsi="宋体" w:hint="eastAsia"/>
          <w:szCs w:val="21"/>
          <w:lang w:val="es-ES_tradnl"/>
        </w:rPr>
        <w:t>、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特征向量</w:t>
      </w:r>
      <w:r>
        <w:rPr>
          <w:rFonts w:ascii="楷体_GB2312" w:eastAsia="楷体_GB2312" w:hAnsi="宋体" w:hint="eastAsia"/>
          <w:szCs w:val="21"/>
          <w:lang w:val="es-ES_tradnl"/>
        </w:rPr>
        <w:t>的概念及其性质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，</w:t>
      </w:r>
      <w:r>
        <w:rPr>
          <w:rFonts w:ascii="楷体_GB2312" w:eastAsia="楷体_GB2312" w:hAnsi="宋体" w:hint="eastAsia"/>
          <w:szCs w:val="21"/>
          <w:lang w:val="es-ES_tradnl"/>
        </w:rPr>
        <w:t>掌握特征子空间的定义，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掌握特征值与特征向量的计算方法。</w:t>
      </w:r>
    </w:p>
    <w:p w:rsidR="006B0C66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（4）</w:t>
      </w:r>
      <w:r>
        <w:rPr>
          <w:rFonts w:ascii="楷体_GB2312" w:eastAsia="楷体_GB2312" w:hAnsi="宋体" w:hint="eastAsia"/>
          <w:szCs w:val="21"/>
          <w:lang w:val="es-ES_tradnl"/>
        </w:rPr>
        <w:t>掌握矩阵与对角形矩阵相似的充要条件。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>
        <w:rPr>
          <w:rFonts w:ascii="楷体_GB2312" w:eastAsia="楷体_GB2312" w:hAnsi="宋体" w:hint="eastAsia"/>
          <w:szCs w:val="21"/>
          <w:lang w:val="es-ES_tradnl"/>
        </w:rPr>
        <w:t>（5）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理解线性变换值域与核的概念</w:t>
      </w:r>
      <w:r>
        <w:rPr>
          <w:rFonts w:ascii="楷体_GB2312" w:eastAsia="楷体_GB2312" w:hAnsi="宋体" w:hint="eastAsia"/>
          <w:szCs w:val="21"/>
          <w:lang w:val="es-ES_tradnl"/>
        </w:rPr>
        <w:t>及其计算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，掌握线性变换</w:t>
      </w:r>
      <w:r>
        <w:rPr>
          <w:rFonts w:ascii="楷体_GB2312" w:eastAsia="楷体_GB2312" w:hAnsi="宋体" w:hint="eastAsia"/>
          <w:szCs w:val="21"/>
          <w:lang w:val="es-ES_tradnl"/>
        </w:rPr>
        <w:t>的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秩与零度之间的关系。</w:t>
      </w:r>
    </w:p>
    <w:p w:rsidR="006B0C66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6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）理解不变子空间的概念。</w:t>
      </w:r>
    </w:p>
    <w:p w:rsidR="006B0C66" w:rsidRPr="00E55E0F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>
        <w:rPr>
          <w:rFonts w:ascii="楷体_GB2312" w:eastAsia="楷体_GB2312" w:hAnsi="宋体" w:hint="eastAsia"/>
          <w:szCs w:val="21"/>
          <w:lang w:val="es-ES_tradnl"/>
        </w:rPr>
        <w:t>（7）理解最小多项式的概念及其计算。</w:t>
      </w:r>
    </w:p>
    <w:p w:rsidR="006B0C66" w:rsidRPr="00232658" w:rsidRDefault="006B0C66" w:rsidP="006B0C66">
      <w:pPr>
        <w:adjustRightInd w:val="0"/>
        <w:snapToGrid w:val="0"/>
        <w:spacing w:line="34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（八）λ—矩阵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（1）理解λ—矩阵的概念及λ—矩阵在初等变换下的标准形。</w:t>
      </w:r>
    </w:p>
    <w:p w:rsidR="006B0C66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（2）理解</w:t>
      </w:r>
      <w:r>
        <w:rPr>
          <w:rFonts w:ascii="楷体_GB2312" w:eastAsia="楷体_GB2312" w:hAnsi="宋体" w:hint="eastAsia"/>
          <w:szCs w:val="21"/>
          <w:lang w:val="es-ES_tradnl"/>
        </w:rPr>
        <w:t>矩阵的</w:t>
      </w:r>
      <w:r w:rsidRPr="00232658">
        <w:rPr>
          <w:rFonts w:ascii="楷体_GB2312" w:eastAsia="楷体_GB2312" w:hAnsi="宋体" w:hint="eastAsia"/>
          <w:szCs w:val="21"/>
          <w:lang w:val="es-ES_tradnl"/>
        </w:rPr>
        <w:t>不变因子</w:t>
      </w:r>
      <w:r>
        <w:rPr>
          <w:rFonts w:ascii="楷体_GB2312" w:eastAsia="楷体_GB2312" w:hAnsi="宋体" w:hint="eastAsia"/>
          <w:szCs w:val="21"/>
          <w:lang w:val="es-ES_tradnl"/>
        </w:rPr>
        <w:t>、初等因子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的概念</w:t>
      </w:r>
      <w:r>
        <w:rPr>
          <w:rFonts w:ascii="楷体_GB2312" w:eastAsia="楷体_GB2312" w:hAnsi="宋体" w:hint="eastAsia"/>
          <w:szCs w:val="21"/>
          <w:lang w:val="es-ES_tradnl"/>
        </w:rPr>
        <w:t>及其计算方法。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（3）掌握矩阵相似的充要条件。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>
        <w:rPr>
          <w:rFonts w:ascii="楷体_GB2312" w:eastAsia="楷体_GB2312" w:hAnsi="宋体" w:hint="eastAsia"/>
          <w:szCs w:val="21"/>
          <w:lang w:val="es-ES_tradnl"/>
        </w:rPr>
        <w:t>（4）理解矩阵Jordan标准形的概念及其计算方法。</w:t>
      </w:r>
    </w:p>
    <w:p w:rsidR="006B0C66" w:rsidRPr="00232658" w:rsidRDefault="006B0C66" w:rsidP="006B0C66">
      <w:pPr>
        <w:adjustRightInd w:val="0"/>
        <w:snapToGrid w:val="0"/>
        <w:spacing w:line="34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（九）欧几里得空间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</w:t>
      </w:r>
      <w:r>
        <w:rPr>
          <w:rFonts w:ascii="楷体_GB2312" w:eastAsia="楷体_GB2312" w:hAnsi="宋体" w:hint="eastAsia"/>
          <w:szCs w:val="21"/>
          <w:lang w:val="es-ES_tradnl"/>
        </w:rPr>
        <w:t>）掌握欧几里得空间的概念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（2）理解</w:t>
      </w:r>
      <w:r>
        <w:rPr>
          <w:rFonts w:ascii="楷体_GB2312" w:eastAsia="楷体_GB2312" w:hAnsi="宋体" w:hint="eastAsia"/>
          <w:szCs w:val="21"/>
          <w:lang w:val="es-ES_tradnl"/>
        </w:rPr>
        <w:t>正交基、</w:t>
      </w:r>
      <w:r w:rsidRPr="00232658">
        <w:rPr>
          <w:rFonts w:ascii="楷体_GB2312" w:eastAsia="楷体_GB2312" w:hAnsi="宋体" w:hint="eastAsia"/>
          <w:szCs w:val="21"/>
          <w:lang w:val="es-ES_tradnl"/>
        </w:rPr>
        <w:t>标准正交基的概念，掌握Schimidt正交化过程。</w:t>
      </w:r>
    </w:p>
    <w:p w:rsidR="006B0C66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</w:t>
      </w:r>
      <w:r>
        <w:rPr>
          <w:rFonts w:ascii="楷体_GB2312" w:eastAsia="楷体_GB2312" w:hAnsi="宋体" w:hint="eastAsia"/>
          <w:szCs w:val="21"/>
          <w:lang w:val="es-ES_tradnl"/>
        </w:rPr>
        <w:t>掌握正交变换的概念及其性质，掌握正交矩阵的概念及其性质</w:t>
      </w:r>
      <w:r w:rsidRPr="00232658">
        <w:rPr>
          <w:rFonts w:ascii="楷体_GB2312" w:eastAsia="楷体_GB2312" w:hAnsi="宋体" w:hint="eastAsia"/>
          <w:szCs w:val="21"/>
          <w:lang w:val="es-ES_tradnl"/>
        </w:rPr>
        <w:t>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>
        <w:rPr>
          <w:rFonts w:ascii="楷体_GB2312" w:eastAsia="楷体_GB2312" w:hAnsi="宋体" w:hint="eastAsia"/>
          <w:szCs w:val="21"/>
          <w:lang w:val="es-ES_tradnl"/>
        </w:rPr>
        <w:t>（4）理解欧氏空间的子空间的正交补的概念。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5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）掌握将实对称矩阵</w:t>
      </w:r>
      <w:r>
        <w:rPr>
          <w:rFonts w:ascii="楷体_GB2312" w:eastAsia="楷体_GB2312" w:hAnsi="宋体" w:hint="eastAsia"/>
          <w:szCs w:val="21"/>
          <w:lang w:val="es-ES_tradnl"/>
        </w:rPr>
        <w:t>正交相似</w:t>
      </w:r>
      <w:r w:rsidRPr="00232658">
        <w:rPr>
          <w:rFonts w:ascii="楷体_GB2312" w:eastAsia="楷体_GB2312" w:hAnsi="宋体" w:hint="eastAsia"/>
          <w:szCs w:val="21"/>
          <w:lang w:val="es-ES_tradnl"/>
        </w:rPr>
        <w:t>对角形</w:t>
      </w:r>
      <w:r>
        <w:rPr>
          <w:rFonts w:ascii="楷体_GB2312" w:eastAsia="楷体_GB2312" w:hAnsi="宋体" w:hint="eastAsia"/>
          <w:szCs w:val="21"/>
          <w:lang w:val="es-ES_tradnl"/>
        </w:rPr>
        <w:t>矩阵</w:t>
      </w:r>
      <w:r w:rsidRPr="00232658">
        <w:rPr>
          <w:rFonts w:ascii="楷体_GB2312" w:eastAsia="楷体_GB2312" w:hAnsi="宋体" w:hint="eastAsia"/>
          <w:szCs w:val="21"/>
          <w:lang w:val="es-ES_tradnl"/>
        </w:rPr>
        <w:t>的方法。</w:t>
      </w:r>
    </w:p>
    <w:p w:rsidR="006B0C66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</w:t>
      </w:r>
      <w:r>
        <w:rPr>
          <w:rFonts w:ascii="楷体_GB2312" w:eastAsia="楷体_GB2312" w:hAnsi="宋体" w:hint="eastAsia"/>
          <w:szCs w:val="21"/>
          <w:lang w:val="es-ES_tradnl"/>
        </w:rPr>
        <w:t>6</w:t>
      </w:r>
      <w:r w:rsidRPr="00232658">
        <w:rPr>
          <w:rFonts w:ascii="楷体_GB2312" w:eastAsia="楷体_GB2312" w:hAnsi="宋体" w:hint="eastAsia"/>
          <w:szCs w:val="21"/>
          <w:lang w:val="es-ES_tradnl"/>
        </w:rPr>
        <w:t>）了解向量到子空间的距离。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</w:p>
    <w:p w:rsidR="006B0C66" w:rsidRPr="00232658" w:rsidRDefault="006B0C66" w:rsidP="006B0C66">
      <w:pPr>
        <w:adjustRightInd w:val="0"/>
        <w:snapToGrid w:val="0"/>
        <w:spacing w:line="344" w:lineRule="exact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（十）双线性函数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（1）了解线性函数的基本概念，掌握其基本性质。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lastRenderedPageBreak/>
        <w:t>（2）了解双线性函数、对称双线性函数的基本概念和基本性质，会利用矩阵来研究它们。</w:t>
      </w:r>
    </w:p>
    <w:p w:rsidR="006B0C66" w:rsidRPr="00232658" w:rsidRDefault="006B0C66" w:rsidP="006B0C66">
      <w:pPr>
        <w:adjustRightInd w:val="0"/>
        <w:snapToGrid w:val="0"/>
        <w:spacing w:line="344" w:lineRule="exact"/>
        <w:ind w:firstLine="425"/>
        <w:rPr>
          <w:rFonts w:ascii="楷体_GB2312" w:eastAsia="楷体_GB2312" w:hAnsi="宋体"/>
          <w:szCs w:val="21"/>
          <w:lang w:val="es-ES_tradnl"/>
        </w:rPr>
      </w:pPr>
      <w:r w:rsidRPr="00232658">
        <w:rPr>
          <w:rFonts w:ascii="楷体_GB2312" w:eastAsia="楷体_GB2312" w:hAnsi="宋体" w:hint="eastAsia"/>
          <w:szCs w:val="21"/>
          <w:lang w:val="es-ES_tradnl"/>
        </w:rPr>
        <w:t>（3）能把二次型、欧氏空间中的部分内容统一到双线性函数的概念下来。</w:t>
      </w:r>
    </w:p>
    <w:p w:rsidR="00E65482" w:rsidRPr="006B0C66" w:rsidRDefault="00E65482">
      <w:pPr>
        <w:rPr>
          <w:lang w:val="es-ES_tradnl"/>
        </w:rPr>
      </w:pPr>
      <w:bookmarkStart w:id="0" w:name="_GoBack"/>
      <w:bookmarkEnd w:id="0"/>
    </w:p>
    <w:sectPr w:rsidR="00E65482" w:rsidRPr="006B0C66" w:rsidSect="00972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93F" w:rsidRDefault="00DE693F" w:rsidP="006B0C66">
      <w:r>
        <w:separator/>
      </w:r>
    </w:p>
  </w:endnote>
  <w:endnote w:type="continuationSeparator" w:id="1">
    <w:p w:rsidR="00DE693F" w:rsidRDefault="00DE693F" w:rsidP="006B0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93F" w:rsidRDefault="00DE693F" w:rsidP="006B0C66">
      <w:r>
        <w:separator/>
      </w:r>
    </w:p>
  </w:footnote>
  <w:footnote w:type="continuationSeparator" w:id="1">
    <w:p w:rsidR="00DE693F" w:rsidRDefault="00DE693F" w:rsidP="006B0C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200"/>
    <w:rsid w:val="000D6429"/>
    <w:rsid w:val="001F2620"/>
    <w:rsid w:val="006B0C66"/>
    <w:rsid w:val="00972A51"/>
    <w:rsid w:val="00A80200"/>
    <w:rsid w:val="00DE693F"/>
    <w:rsid w:val="00E6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C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0C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0C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0C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C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0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0C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0C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0C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2016-10-08T06:54:00Z</dcterms:created>
  <dcterms:modified xsi:type="dcterms:W3CDTF">2020-06-22T08:07:00Z</dcterms:modified>
</cp:coreProperties>
</file>