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B97" w:rsidRDefault="001F3B97" w:rsidP="001F3B97">
      <w:pPr>
        <w:ind w:firstLineChars="850" w:firstLine="2380"/>
        <w:rPr>
          <w:b/>
          <w:sz w:val="28"/>
          <w:szCs w:val="28"/>
          <w:lang w:val="en-US"/>
        </w:rPr>
      </w:pPr>
      <w:r>
        <w:rPr>
          <w:rFonts w:hint="eastAsia"/>
          <w:b/>
          <w:sz w:val="28"/>
          <w:szCs w:val="28"/>
        </w:rPr>
        <w:t>武汉工程大学外语学院</w:t>
      </w:r>
    </w:p>
    <w:p w:rsidR="001F3B97" w:rsidRDefault="001F3B97" w:rsidP="001F3B97">
      <w:pPr>
        <w:ind w:firstLineChars="900" w:firstLine="2520"/>
        <w:rPr>
          <w:b/>
          <w:sz w:val="28"/>
          <w:szCs w:val="28"/>
        </w:rPr>
      </w:pPr>
      <w:r>
        <w:rPr>
          <w:rFonts w:hint="eastAsia"/>
          <w:b/>
          <w:sz w:val="28"/>
          <w:szCs w:val="28"/>
        </w:rPr>
        <w:t>硕士研究生入学</w:t>
      </w:r>
      <w:bookmarkStart w:id="0" w:name="_GoBack"/>
      <w:bookmarkEnd w:id="0"/>
    </w:p>
    <w:p w:rsidR="00B6303B" w:rsidRPr="00752BF1" w:rsidRDefault="00084E69" w:rsidP="00084E69">
      <w:pPr>
        <w:jc w:val="center"/>
        <w:rPr>
          <w:b/>
          <w:sz w:val="30"/>
          <w:szCs w:val="30"/>
        </w:rPr>
      </w:pPr>
      <w:r w:rsidRPr="00752BF1">
        <w:rPr>
          <w:rFonts w:hint="eastAsia"/>
          <w:b/>
          <w:sz w:val="30"/>
          <w:szCs w:val="30"/>
        </w:rPr>
        <w:t>二外</w:t>
      </w:r>
      <w:r w:rsidR="00A00756">
        <w:rPr>
          <w:rFonts w:hint="eastAsia"/>
          <w:b/>
          <w:sz w:val="30"/>
          <w:szCs w:val="30"/>
        </w:rPr>
        <w:t>《</w:t>
      </w:r>
      <w:r w:rsidR="00A00756" w:rsidRPr="00752BF1">
        <w:rPr>
          <w:rFonts w:hint="eastAsia"/>
          <w:b/>
          <w:sz w:val="30"/>
          <w:szCs w:val="30"/>
        </w:rPr>
        <w:t>法语</w:t>
      </w:r>
      <w:r w:rsidR="00A00756">
        <w:rPr>
          <w:rFonts w:hint="eastAsia"/>
          <w:b/>
          <w:sz w:val="30"/>
          <w:szCs w:val="30"/>
        </w:rPr>
        <w:t>（代码</w:t>
      </w:r>
      <w:r w:rsidR="00A00756" w:rsidRPr="00E04259">
        <w:rPr>
          <w:b/>
          <w:sz w:val="30"/>
          <w:szCs w:val="30"/>
        </w:rPr>
        <w:t>242</w:t>
      </w:r>
      <w:r w:rsidR="00A00756">
        <w:rPr>
          <w:rFonts w:hint="eastAsia"/>
          <w:b/>
          <w:sz w:val="30"/>
          <w:szCs w:val="30"/>
        </w:rPr>
        <w:t>）</w:t>
      </w:r>
      <w:r w:rsidR="00A00756">
        <w:rPr>
          <w:rFonts w:hint="eastAsia"/>
          <w:b/>
          <w:sz w:val="30"/>
          <w:szCs w:val="30"/>
        </w:rPr>
        <w:t>》</w:t>
      </w:r>
      <w:r w:rsidRPr="00752BF1">
        <w:rPr>
          <w:rFonts w:hint="eastAsia"/>
          <w:b/>
          <w:sz w:val="30"/>
          <w:szCs w:val="30"/>
        </w:rPr>
        <w:t>考试大纲</w:t>
      </w:r>
    </w:p>
    <w:p w:rsidR="00752BF1" w:rsidRPr="00084E69" w:rsidRDefault="00752BF1" w:rsidP="00084E69">
      <w:pPr>
        <w:jc w:val="center"/>
        <w:rPr>
          <w:b/>
        </w:rPr>
      </w:pPr>
    </w:p>
    <w:p w:rsidR="00B6303B" w:rsidRPr="00AF2B39" w:rsidRDefault="00B6303B" w:rsidP="00B6303B">
      <w:pPr>
        <w:rPr>
          <w:b/>
        </w:rPr>
      </w:pPr>
      <w:r>
        <w:rPr>
          <w:rFonts w:hint="eastAsia"/>
        </w:rPr>
        <w:t xml:space="preserve">　　</w:t>
      </w:r>
      <w:r w:rsidRPr="00AF2B39">
        <w:rPr>
          <w:rFonts w:hint="eastAsia"/>
          <w:b/>
        </w:rPr>
        <w:t>一、考试目的</w:t>
      </w:r>
    </w:p>
    <w:p w:rsidR="00B6303B" w:rsidRDefault="00B6303B" w:rsidP="00B6303B">
      <w:r>
        <w:rPr>
          <w:rFonts w:hint="eastAsia"/>
        </w:rPr>
        <w:t xml:space="preserve">　　</w:t>
      </w:r>
      <w:r w:rsidR="00084E69">
        <w:rPr>
          <w:rFonts w:hint="eastAsia"/>
        </w:rPr>
        <w:t>本考试旨在测试考生第二外语法语水平的考试，是武汉工程大学外语专业硕士研究生入学考试的必考科目之一，考试对象一般为报考武汉工程大学英语专业硕士研究生入学考试、第二外语为法语的准考考生。</w:t>
      </w:r>
    </w:p>
    <w:p w:rsidR="00B6303B" w:rsidRDefault="00B6303B" w:rsidP="00084E69">
      <w:r>
        <w:rPr>
          <w:rFonts w:hint="eastAsia"/>
        </w:rPr>
        <w:t xml:space="preserve">　　</w:t>
      </w:r>
    </w:p>
    <w:p w:rsidR="00084E69" w:rsidRPr="00AF2B39" w:rsidRDefault="00B6303B" w:rsidP="00084E69">
      <w:pPr>
        <w:ind w:firstLine="420"/>
        <w:rPr>
          <w:b/>
        </w:rPr>
      </w:pPr>
      <w:r w:rsidRPr="00AF2B39">
        <w:rPr>
          <w:rFonts w:hint="eastAsia"/>
          <w:b/>
        </w:rPr>
        <w:t>二、</w:t>
      </w:r>
      <w:r w:rsidR="00084E69" w:rsidRPr="00AF2B39">
        <w:rPr>
          <w:rFonts w:hint="eastAsia"/>
          <w:b/>
        </w:rPr>
        <w:t>考试知识范围</w:t>
      </w:r>
    </w:p>
    <w:p w:rsidR="00084E69" w:rsidRDefault="00084E69" w:rsidP="00941AA2">
      <w:pPr>
        <w:ind w:firstLineChars="200" w:firstLine="420"/>
      </w:pPr>
      <w:r>
        <w:rPr>
          <w:rFonts w:hint="eastAsia"/>
        </w:rPr>
        <w:t>本考试的范围包括英语考试本科阶段所应掌握的相当于教育部制定的《大学法语教学大纲（第二版）》所规定的基本语言、词汇、语法知识，主要测试考生法语阅读、表达、翻译三种技能的掌握程度。</w:t>
      </w:r>
    </w:p>
    <w:p w:rsidR="00B6303B" w:rsidRDefault="00B6303B" w:rsidP="00B6303B"/>
    <w:p w:rsidR="00084E69" w:rsidRPr="00AF2B39" w:rsidRDefault="00B6303B" w:rsidP="00084E69">
      <w:pPr>
        <w:ind w:firstLine="420"/>
        <w:rPr>
          <w:b/>
        </w:rPr>
      </w:pPr>
      <w:r w:rsidRPr="00AF2B39">
        <w:rPr>
          <w:rFonts w:hint="eastAsia"/>
          <w:b/>
        </w:rPr>
        <w:t>三、</w:t>
      </w:r>
      <w:r w:rsidR="00084E69" w:rsidRPr="00AF2B39">
        <w:rPr>
          <w:rFonts w:hint="eastAsia"/>
          <w:b/>
        </w:rPr>
        <w:t>考试基本要求</w:t>
      </w:r>
    </w:p>
    <w:p w:rsidR="00084E69" w:rsidRDefault="00084E69" w:rsidP="00084E69">
      <w:pPr>
        <w:ind w:firstLine="420"/>
      </w:pPr>
      <w:r>
        <w:rPr>
          <w:rFonts w:hint="eastAsia"/>
        </w:rPr>
        <w:t>考生应掌握词汇2800个左右；牢固掌握法语基本语法。</w:t>
      </w:r>
    </w:p>
    <w:p w:rsidR="00084E69" w:rsidRDefault="00084E69" w:rsidP="00084E69">
      <w:pPr>
        <w:ind w:firstLine="420"/>
      </w:pPr>
      <w:r>
        <w:rPr>
          <w:rFonts w:hint="eastAsia"/>
        </w:rPr>
        <w:t>考生应具有每分钟40-80词不等的基本阅读能力，能够比较快速地正确理解有关政治、经济、科技、文化与社会生活各个方面的初、中等难度的法语文章。</w:t>
      </w:r>
    </w:p>
    <w:p w:rsidR="00084E69" w:rsidRDefault="00084E69" w:rsidP="00941AA2">
      <w:pPr>
        <w:ind w:firstLine="420"/>
      </w:pPr>
      <w:r>
        <w:rPr>
          <w:rFonts w:hint="eastAsia"/>
        </w:rPr>
        <w:t>考生能对各种常见类型中等难度的文章进行法汉、汉法互译，达到理解正确，译文</w:t>
      </w:r>
      <w:r w:rsidR="00775FDA">
        <w:rPr>
          <w:rFonts w:hint="eastAsia"/>
        </w:rPr>
        <w:t>达意，无重大语法错误。</w:t>
      </w:r>
    </w:p>
    <w:p w:rsidR="00775FDA" w:rsidRDefault="00775FDA" w:rsidP="00775FDA">
      <w:pPr>
        <w:tabs>
          <w:tab w:val="left" w:pos="2586"/>
        </w:tabs>
        <w:ind w:firstLine="420"/>
      </w:pPr>
      <w:r>
        <w:tab/>
      </w:r>
    </w:p>
    <w:p w:rsidR="00B6303B" w:rsidRPr="00AF2B39" w:rsidRDefault="00775FDA" w:rsidP="00084E69">
      <w:pPr>
        <w:ind w:firstLine="420"/>
        <w:rPr>
          <w:b/>
        </w:rPr>
      </w:pPr>
      <w:r w:rsidRPr="00AF2B39">
        <w:rPr>
          <w:rFonts w:hint="eastAsia"/>
          <w:b/>
        </w:rPr>
        <w:t>四、</w:t>
      </w:r>
      <w:r w:rsidR="00B6303B" w:rsidRPr="00AF2B39">
        <w:rPr>
          <w:rFonts w:hint="eastAsia"/>
          <w:b/>
        </w:rPr>
        <w:t>考试方式和时间</w:t>
      </w:r>
    </w:p>
    <w:p w:rsidR="00775FDA" w:rsidRDefault="00775FDA" w:rsidP="00084E69">
      <w:pPr>
        <w:ind w:firstLine="420"/>
      </w:pPr>
      <w:r>
        <w:rPr>
          <w:rFonts w:hint="eastAsia"/>
        </w:rPr>
        <w:t>本考试采取客观题与主观题相结合、单项技能测试与综合技能测试相结合的方法，特别强调考生的语篇理解和法语综合运用能力。</w:t>
      </w:r>
    </w:p>
    <w:p w:rsidR="00B6303B" w:rsidRDefault="00B6303B" w:rsidP="00775FDA">
      <w:pPr>
        <w:pStyle w:val="a3"/>
        <w:numPr>
          <w:ilvl w:val="0"/>
          <w:numId w:val="1"/>
        </w:numPr>
        <w:ind w:firstLineChars="0"/>
      </w:pPr>
      <w:r>
        <w:t>答卷方式：</w:t>
      </w:r>
      <w:r w:rsidR="00775FDA">
        <w:rPr>
          <w:rFonts w:hint="eastAsia"/>
        </w:rPr>
        <w:t>闭卷，</w:t>
      </w:r>
      <w:r>
        <w:t>笔试</w:t>
      </w:r>
    </w:p>
    <w:p w:rsidR="00941AA2" w:rsidRDefault="00941AA2" w:rsidP="00941AA2">
      <w:pPr>
        <w:ind w:left="420"/>
      </w:pPr>
      <w:r>
        <w:rPr>
          <w:rFonts w:hint="eastAsia"/>
        </w:rPr>
        <w:t xml:space="preserve">　     </w:t>
      </w:r>
      <w:r>
        <w:t>考试时间：180分钟</w:t>
      </w:r>
    </w:p>
    <w:p w:rsidR="00941AA2" w:rsidRDefault="00941AA2" w:rsidP="00941AA2">
      <w:pPr>
        <w:pStyle w:val="a3"/>
        <w:ind w:left="1140" w:firstLineChars="0" w:firstLine="0"/>
      </w:pPr>
      <w:r>
        <w:t>试卷总分：100分</w:t>
      </w:r>
    </w:p>
    <w:p w:rsidR="00941AA2" w:rsidRDefault="00941AA2" w:rsidP="00941AA2">
      <w:pPr>
        <w:pStyle w:val="a3"/>
        <w:ind w:left="1140" w:firstLineChars="0" w:firstLine="0"/>
      </w:pPr>
    </w:p>
    <w:p w:rsidR="00775FDA" w:rsidRDefault="00AF2B39" w:rsidP="00775FDA">
      <w:pPr>
        <w:pStyle w:val="a3"/>
        <w:numPr>
          <w:ilvl w:val="0"/>
          <w:numId w:val="1"/>
        </w:numPr>
        <w:ind w:firstLineChars="0"/>
      </w:pPr>
      <w:r>
        <w:rPr>
          <w:rFonts w:hint="eastAsia"/>
        </w:rPr>
        <w:t>考试</w:t>
      </w:r>
      <w:r w:rsidR="00775FDA">
        <w:rPr>
          <w:rFonts w:hint="eastAsia"/>
        </w:rPr>
        <w:t>基本题型：单句或语篇性语言、语法完形填空</w:t>
      </w:r>
      <w:r>
        <w:rPr>
          <w:rFonts w:hint="eastAsia"/>
        </w:rPr>
        <w:t>、</w:t>
      </w:r>
      <w:r w:rsidR="00775FDA">
        <w:rPr>
          <w:rFonts w:hint="eastAsia"/>
        </w:rPr>
        <w:t>单句或语篇性时态填空、造句、语篇性语法改错、单句或语篇性语言语法选择题、语法解释题、句法题、阅读问答、翻译等（每年题型将从中选择，也会视硕士入学考试总体要求增加其他适当题型）。</w:t>
      </w:r>
    </w:p>
    <w:p w:rsidR="00084E69" w:rsidRDefault="00084E69" w:rsidP="00941AA2"/>
    <w:p w:rsidR="00084E69" w:rsidRPr="00AF2B39" w:rsidRDefault="00775FDA" w:rsidP="00084E69">
      <w:pPr>
        <w:ind w:firstLineChars="300" w:firstLine="630"/>
        <w:rPr>
          <w:b/>
        </w:rPr>
      </w:pPr>
      <w:r w:rsidRPr="00AF2B39">
        <w:rPr>
          <w:rFonts w:hint="eastAsia"/>
          <w:b/>
        </w:rPr>
        <w:t>五、参考书籍</w:t>
      </w:r>
    </w:p>
    <w:p w:rsidR="00084E69" w:rsidRPr="00084E69" w:rsidRDefault="00775FDA" w:rsidP="00775FDA">
      <w:pPr>
        <w:ind w:firstLineChars="300" w:firstLine="630"/>
      </w:pPr>
      <w:r>
        <w:rPr>
          <w:rFonts w:hint="eastAsia"/>
        </w:rPr>
        <w:t>本考试不以哪一本教材内容为蓝本出题，而以任何二外教材安排的基础语法为测试目标</w:t>
      </w:r>
      <w:r w:rsidR="0028215E">
        <w:rPr>
          <w:rFonts w:hint="eastAsia"/>
        </w:rPr>
        <w:t>。</w:t>
      </w:r>
      <w:r>
        <w:rPr>
          <w:rFonts w:hint="eastAsia"/>
        </w:rPr>
        <w:t>因此，国内任何出版社出版的法语二外教材均可为本考试语法复习参考书。如：</w:t>
      </w:r>
      <w:r>
        <w:t>商务印书馆</w:t>
      </w:r>
      <w:r>
        <w:rPr>
          <w:rFonts w:hint="eastAsia"/>
        </w:rPr>
        <w:t>的</w:t>
      </w:r>
      <w:r w:rsidR="00084E69">
        <w:rPr>
          <w:rFonts w:hint="eastAsia"/>
        </w:rPr>
        <w:t>《简明法语教程》</w:t>
      </w:r>
      <w:r w:rsidR="00084E69">
        <w:t>(上、下册)</w:t>
      </w:r>
      <w:r>
        <w:rPr>
          <w:rFonts w:hint="eastAsia"/>
        </w:rPr>
        <w:t>、高教出版社的《新大学法语》、外研社的《大学法语简明教程》、上海外教社的《公共法语》</w:t>
      </w:r>
      <w:r w:rsidR="00AF2B39">
        <w:rPr>
          <w:rFonts w:hint="eastAsia"/>
        </w:rPr>
        <w:t>、南开大学出版社的《新编简明法语教程》</w:t>
      </w:r>
      <w:r>
        <w:rPr>
          <w:rFonts w:hint="eastAsia"/>
        </w:rPr>
        <w:t>等。</w:t>
      </w:r>
    </w:p>
    <w:p w:rsidR="00B6303B" w:rsidRDefault="00B6303B" w:rsidP="00B6303B"/>
    <w:p w:rsidR="00530C82" w:rsidRDefault="00530C82" w:rsidP="00B6303B"/>
    <w:sectPr w:rsidR="00530C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F13FA"/>
    <w:multiLevelType w:val="hybridMultilevel"/>
    <w:tmpl w:val="F4CA763C"/>
    <w:lvl w:ilvl="0" w:tplc="ACF854C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F68"/>
    <w:rsid w:val="00084E69"/>
    <w:rsid w:val="001F3B97"/>
    <w:rsid w:val="0028215E"/>
    <w:rsid w:val="00530C82"/>
    <w:rsid w:val="00752BF1"/>
    <w:rsid w:val="00775FDA"/>
    <w:rsid w:val="00941AA2"/>
    <w:rsid w:val="00A00756"/>
    <w:rsid w:val="00A24F68"/>
    <w:rsid w:val="00AF2B39"/>
    <w:rsid w:val="00B6303B"/>
    <w:rsid w:val="00B666A6"/>
    <w:rsid w:val="00D410F4"/>
    <w:rsid w:val="00DF63DD"/>
    <w:rsid w:val="00E04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8729"/>
  <w15:chartTrackingRefBased/>
  <w15:docId w15:val="{81642D8B-6ABB-4DAE-81C9-03E191A83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lang w:val="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FD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685">
      <w:bodyDiv w:val="1"/>
      <w:marLeft w:val="0"/>
      <w:marRight w:val="0"/>
      <w:marTop w:val="0"/>
      <w:marBottom w:val="0"/>
      <w:divBdr>
        <w:top w:val="none" w:sz="0" w:space="0" w:color="auto"/>
        <w:left w:val="none" w:sz="0" w:space="0" w:color="auto"/>
        <w:bottom w:val="none" w:sz="0" w:space="0" w:color="auto"/>
        <w:right w:val="none" w:sz="0" w:space="0" w:color="auto"/>
      </w:divBdr>
      <w:divsChild>
        <w:div w:id="1415198083">
          <w:marLeft w:val="0"/>
          <w:marRight w:val="0"/>
          <w:marTop w:val="0"/>
          <w:marBottom w:val="0"/>
          <w:divBdr>
            <w:top w:val="none" w:sz="0" w:space="0" w:color="auto"/>
            <w:left w:val="none" w:sz="0" w:space="0" w:color="auto"/>
            <w:bottom w:val="none" w:sz="0" w:space="0" w:color="auto"/>
            <w:right w:val="none" w:sz="0" w:space="0" w:color="auto"/>
          </w:divBdr>
        </w:div>
      </w:divsChild>
    </w:div>
    <w:div w:id="61833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117</Words>
  <Characters>670</Characters>
  <Application>Microsoft Office Word</Application>
  <DocSecurity>0</DocSecurity>
  <Lines>5</Lines>
  <Paragraphs>1</Paragraphs>
  <ScaleCrop>false</ScaleCrop>
  <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dc:creator>
  <cp:keywords/>
  <dc:description/>
  <cp:lastModifiedBy>Administrator</cp:lastModifiedBy>
  <cp:revision>10</cp:revision>
  <dcterms:created xsi:type="dcterms:W3CDTF">2018-06-20T00:45:00Z</dcterms:created>
  <dcterms:modified xsi:type="dcterms:W3CDTF">2018-07-11T03:37:00Z</dcterms:modified>
</cp:coreProperties>
</file>